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25" w:rsidRPr="00BA1BFD" w:rsidRDefault="008A2125" w:rsidP="008A2125">
      <w:pPr>
        <w:pStyle w:val="1"/>
        <w:rPr>
          <w:szCs w:val="26"/>
        </w:rPr>
      </w:pPr>
      <w:r w:rsidRPr="00BA1BFD">
        <w:rPr>
          <w:szCs w:val="26"/>
        </w:rPr>
        <w:t>ОТЧЕТ</w:t>
      </w:r>
    </w:p>
    <w:p w:rsidR="008A2125" w:rsidRPr="00867BEA" w:rsidRDefault="008A2125" w:rsidP="008A2125">
      <w:pPr>
        <w:tabs>
          <w:tab w:val="left" w:pos="709"/>
          <w:tab w:val="left" w:pos="10206"/>
        </w:tabs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867BEA">
        <w:rPr>
          <w:b/>
          <w:sz w:val="26"/>
          <w:szCs w:val="26"/>
        </w:rPr>
        <w:t xml:space="preserve"> ходе реализации и оценке эффективности</w:t>
      </w:r>
    </w:p>
    <w:p w:rsidR="008A2125" w:rsidRPr="005E1B58" w:rsidRDefault="008A2125" w:rsidP="008A2125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67BEA">
        <w:rPr>
          <w:rFonts w:ascii="Times New Roman" w:hAnsi="Times New Roman" w:cs="Times New Roman"/>
          <w:b/>
          <w:sz w:val="26"/>
          <w:szCs w:val="26"/>
        </w:rPr>
        <w:t xml:space="preserve">подпрограммы «Развитие арендного фонда жилья в Калужской области </w:t>
      </w:r>
      <w:proofErr w:type="gramStart"/>
      <w:r w:rsidRPr="00867BEA">
        <w:rPr>
          <w:rFonts w:ascii="Times New Roman" w:hAnsi="Times New Roman" w:cs="Times New Roman"/>
          <w:b/>
          <w:sz w:val="26"/>
          <w:szCs w:val="26"/>
        </w:rPr>
        <w:t>-ж</w:t>
      </w:r>
      <w:proofErr w:type="gramEnd"/>
      <w:r w:rsidRPr="00867BEA">
        <w:rPr>
          <w:rFonts w:ascii="Times New Roman" w:hAnsi="Times New Roman" w:cs="Times New Roman"/>
          <w:b/>
          <w:sz w:val="26"/>
          <w:szCs w:val="26"/>
        </w:rPr>
        <w:t xml:space="preserve">илье для профессионалов» </w:t>
      </w:r>
      <w:r w:rsidRPr="004B5FBF">
        <w:rPr>
          <w:rFonts w:ascii="Times New Roman" w:eastAsia="Calibri" w:hAnsi="Times New Roman" w:cs="Times New Roman"/>
          <w:b/>
          <w:sz w:val="26"/>
          <w:szCs w:val="26"/>
        </w:rPr>
        <w:t xml:space="preserve">государственной программы Калужской области </w:t>
      </w:r>
      <w:r w:rsidRPr="005E1B58">
        <w:rPr>
          <w:rFonts w:ascii="Times New Roman" w:eastAsia="Calibri" w:hAnsi="Times New Roman" w:cs="Times New Roman"/>
          <w:b/>
          <w:sz w:val="26"/>
          <w:szCs w:val="26"/>
        </w:rPr>
        <w:t>«Обеспечение доступным и комфортным жильем и коммунальными услугами населения Калужской области» в 2014 году</w:t>
      </w:r>
      <w:r w:rsidR="00766F61" w:rsidRPr="005E1B58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8A2125" w:rsidRPr="005E1B58" w:rsidRDefault="008A2125" w:rsidP="008A2125">
      <w:pPr>
        <w:tabs>
          <w:tab w:val="left" w:pos="709"/>
          <w:tab w:val="left" w:pos="10206"/>
        </w:tabs>
        <w:ind w:right="-284"/>
        <w:jc w:val="center"/>
        <w:rPr>
          <w:b/>
          <w:sz w:val="25"/>
          <w:szCs w:val="25"/>
        </w:rPr>
      </w:pPr>
    </w:p>
    <w:p w:rsidR="008A2125" w:rsidRPr="005E1B58" w:rsidRDefault="008A2125" w:rsidP="008A2125">
      <w:pPr>
        <w:rPr>
          <w:sz w:val="25"/>
          <w:szCs w:val="25"/>
        </w:rPr>
      </w:pPr>
    </w:p>
    <w:p w:rsidR="008A2125" w:rsidRPr="005E1B58" w:rsidRDefault="008A2125" w:rsidP="008A2125">
      <w:pPr>
        <w:pStyle w:val="a3"/>
        <w:numPr>
          <w:ilvl w:val="0"/>
          <w:numId w:val="2"/>
        </w:numPr>
        <w:rPr>
          <w:b/>
          <w:sz w:val="26"/>
          <w:szCs w:val="26"/>
        </w:rPr>
      </w:pPr>
      <w:r w:rsidRPr="005E1B58">
        <w:rPr>
          <w:b/>
          <w:sz w:val="26"/>
          <w:szCs w:val="26"/>
        </w:rPr>
        <w:t>Общая часть</w:t>
      </w:r>
    </w:p>
    <w:p w:rsidR="008A2125" w:rsidRPr="005E1B58" w:rsidRDefault="008A2125" w:rsidP="008A2125">
      <w:pPr>
        <w:ind w:left="360"/>
        <w:rPr>
          <w:b/>
          <w:sz w:val="26"/>
          <w:szCs w:val="26"/>
        </w:rPr>
      </w:pPr>
    </w:p>
    <w:p w:rsidR="00507E08" w:rsidRPr="005E1B58" w:rsidRDefault="00507E08" w:rsidP="00507E08">
      <w:pPr>
        <w:tabs>
          <w:tab w:val="left" w:pos="426"/>
        </w:tabs>
        <w:ind w:right="141" w:firstLine="709"/>
        <w:jc w:val="both"/>
        <w:rPr>
          <w:sz w:val="26"/>
          <w:szCs w:val="26"/>
        </w:rPr>
      </w:pPr>
      <w:r w:rsidRPr="005E1B58">
        <w:rPr>
          <w:i/>
          <w:sz w:val="26"/>
          <w:szCs w:val="26"/>
        </w:rPr>
        <w:t>Наименование подпрограммы</w:t>
      </w:r>
      <w:r w:rsidRPr="005E1B58">
        <w:rPr>
          <w:sz w:val="26"/>
          <w:szCs w:val="26"/>
        </w:rPr>
        <w:t xml:space="preserve"> - «</w:t>
      </w:r>
      <w:r w:rsidRPr="005E1B58">
        <w:rPr>
          <w:sz w:val="26"/>
          <w:szCs w:val="26"/>
          <w:lang w:bidi="ne-NP"/>
        </w:rPr>
        <w:t>Развитие арендного фонда жилья в Калужской области - жилье для профессионалов</w:t>
      </w:r>
      <w:r w:rsidRPr="005E1B58">
        <w:rPr>
          <w:sz w:val="26"/>
          <w:szCs w:val="26"/>
        </w:rPr>
        <w:t>» (далее – подпрограмма).</w:t>
      </w:r>
    </w:p>
    <w:p w:rsidR="00507E08" w:rsidRPr="005E1B58" w:rsidRDefault="00507E08" w:rsidP="00507E08">
      <w:pPr>
        <w:tabs>
          <w:tab w:val="left" w:pos="426"/>
        </w:tabs>
        <w:ind w:right="141" w:firstLine="709"/>
        <w:jc w:val="both"/>
        <w:rPr>
          <w:i/>
          <w:sz w:val="26"/>
          <w:szCs w:val="26"/>
        </w:rPr>
      </w:pPr>
      <w:r w:rsidRPr="005E1B58">
        <w:rPr>
          <w:i/>
          <w:sz w:val="26"/>
          <w:szCs w:val="26"/>
        </w:rPr>
        <w:t>Основные цели и задачи подпрограммы:</w:t>
      </w:r>
    </w:p>
    <w:p w:rsidR="008A2125" w:rsidRPr="005E1B58" w:rsidRDefault="008A2125" w:rsidP="008A2125">
      <w:pPr>
        <w:ind w:firstLine="709"/>
        <w:jc w:val="both"/>
        <w:rPr>
          <w:sz w:val="26"/>
          <w:szCs w:val="26"/>
          <w:lang w:bidi="ne-NP"/>
        </w:rPr>
      </w:pPr>
      <w:r w:rsidRPr="005E1B58">
        <w:rPr>
          <w:sz w:val="26"/>
          <w:szCs w:val="26"/>
          <w:lang w:bidi="ne-NP"/>
        </w:rPr>
        <w:t>Цель п</w:t>
      </w:r>
      <w:r w:rsidRPr="005E1B58">
        <w:rPr>
          <w:sz w:val="26"/>
          <w:szCs w:val="26"/>
        </w:rPr>
        <w:t>одпрограммы -  р</w:t>
      </w:r>
      <w:r w:rsidRPr="005E1B58">
        <w:rPr>
          <w:sz w:val="26"/>
          <w:szCs w:val="26"/>
          <w:lang w:bidi="ne-NP"/>
        </w:rPr>
        <w:t>азвитие рынка доступного арендного жилья и некоммерческого жилищного фонда для граждан, имеющих невысокий уровень дохода и  стимулирование строительства жилых помещений, предназначенных для последующей сдачи в аренду.</w:t>
      </w:r>
    </w:p>
    <w:p w:rsidR="008A2125" w:rsidRPr="005E1B58" w:rsidRDefault="008A2125" w:rsidP="008A212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E1B58">
        <w:rPr>
          <w:sz w:val="26"/>
          <w:szCs w:val="26"/>
        </w:rPr>
        <w:t>Задачи подпрограммы:</w:t>
      </w:r>
    </w:p>
    <w:p w:rsidR="008A2125" w:rsidRPr="005E1B58" w:rsidRDefault="008A2125" w:rsidP="008A2125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sz w:val="26"/>
          <w:szCs w:val="26"/>
          <w:lang w:bidi="ne-NP"/>
        </w:rPr>
      </w:pPr>
      <w:r w:rsidRPr="005E1B58">
        <w:rPr>
          <w:sz w:val="26"/>
          <w:szCs w:val="26"/>
        </w:rPr>
        <w:t>о</w:t>
      </w:r>
      <w:r w:rsidRPr="005E1B58">
        <w:rPr>
          <w:sz w:val="26"/>
          <w:szCs w:val="26"/>
          <w:lang w:bidi="ne-NP"/>
        </w:rPr>
        <w:t>тработка кредитно-финансовых механизмов поддержки проектов строительства арендного жилья;</w:t>
      </w:r>
    </w:p>
    <w:p w:rsidR="008A2125" w:rsidRPr="005E1B58" w:rsidRDefault="008A2125" w:rsidP="008A2125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sz w:val="26"/>
          <w:szCs w:val="26"/>
          <w:lang w:bidi="ne-NP"/>
        </w:rPr>
      </w:pPr>
      <w:r w:rsidRPr="005E1B58">
        <w:rPr>
          <w:sz w:val="26"/>
          <w:szCs w:val="26"/>
          <w:lang w:bidi="ne-NP"/>
        </w:rPr>
        <w:t>формирование эффективной модели государственно-частного партнерства при строительстве арендного жилья.</w:t>
      </w:r>
    </w:p>
    <w:p w:rsidR="008A2125" w:rsidRPr="005E1B58" w:rsidRDefault="008A2125" w:rsidP="008A2125">
      <w:pPr>
        <w:tabs>
          <w:tab w:val="left" w:pos="709"/>
          <w:tab w:val="left" w:pos="7560"/>
        </w:tabs>
        <w:jc w:val="both"/>
        <w:rPr>
          <w:sz w:val="26"/>
          <w:szCs w:val="26"/>
        </w:rPr>
      </w:pPr>
    </w:p>
    <w:p w:rsidR="008A2125" w:rsidRPr="005E1B58" w:rsidRDefault="008A2125" w:rsidP="008A2125">
      <w:pPr>
        <w:pStyle w:val="a3"/>
        <w:numPr>
          <w:ilvl w:val="0"/>
          <w:numId w:val="2"/>
        </w:numPr>
        <w:tabs>
          <w:tab w:val="left" w:pos="7560"/>
        </w:tabs>
        <w:rPr>
          <w:b/>
          <w:sz w:val="26"/>
          <w:szCs w:val="26"/>
        </w:rPr>
      </w:pPr>
      <w:r w:rsidRPr="005E1B58">
        <w:rPr>
          <w:b/>
          <w:sz w:val="26"/>
          <w:szCs w:val="26"/>
        </w:rPr>
        <w:t>Результаты, достигнутые за отчетный период</w:t>
      </w:r>
    </w:p>
    <w:p w:rsidR="008A2125" w:rsidRPr="005E1B58" w:rsidRDefault="008A2125" w:rsidP="008A2125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5E1B58">
        <w:rPr>
          <w:i/>
          <w:sz w:val="26"/>
          <w:szCs w:val="26"/>
        </w:rPr>
        <w:t>Основные результаты, достигнутые в 2014 году:</w:t>
      </w:r>
    </w:p>
    <w:p w:rsidR="008A2125" w:rsidRPr="005E1B58" w:rsidRDefault="008A2125" w:rsidP="008A2125">
      <w:pPr>
        <w:tabs>
          <w:tab w:val="left" w:pos="7560"/>
        </w:tabs>
        <w:ind w:left="360" w:firstLine="349"/>
        <w:rPr>
          <w:sz w:val="26"/>
          <w:szCs w:val="26"/>
        </w:rPr>
      </w:pPr>
      <w:r w:rsidRPr="005E1B58">
        <w:rPr>
          <w:sz w:val="26"/>
          <w:szCs w:val="26"/>
        </w:rPr>
        <w:t>Введено  22 тыс. кв. м  арендного жилья</w:t>
      </w:r>
    </w:p>
    <w:p w:rsidR="008A2125" w:rsidRPr="005E1B58" w:rsidRDefault="008A2125" w:rsidP="008A2125">
      <w:pPr>
        <w:autoSpaceDE w:val="0"/>
        <w:autoSpaceDN w:val="0"/>
        <w:adjustRightInd w:val="0"/>
        <w:ind w:firstLine="709"/>
        <w:rPr>
          <w:i/>
          <w:sz w:val="26"/>
          <w:szCs w:val="26"/>
        </w:rPr>
      </w:pPr>
      <w:r w:rsidRPr="005E1B58">
        <w:rPr>
          <w:i/>
          <w:sz w:val="26"/>
          <w:szCs w:val="26"/>
        </w:rPr>
        <w:t>Сведения о достижении значений показателей подпрограммы:</w:t>
      </w:r>
    </w:p>
    <w:p w:rsidR="008A2125" w:rsidRPr="005E1B58" w:rsidRDefault="008A2125" w:rsidP="008A21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E1B58">
        <w:rPr>
          <w:rFonts w:ascii="Times New Roman" w:hAnsi="Times New Roman" w:cs="Times New Roman"/>
          <w:sz w:val="26"/>
          <w:szCs w:val="26"/>
        </w:rPr>
        <w:t xml:space="preserve">Плановое значение показателя подпрограммы «годовой объем ввода арендного жилья» в  2014 году выполнен,  темпы изменения показателей по сравнению с 2013 годом – положительные (в 2013 г. -  15 тыс. кв. м общей площади). </w:t>
      </w:r>
    </w:p>
    <w:p w:rsidR="008A2125" w:rsidRPr="005E1B58" w:rsidRDefault="008A2125" w:rsidP="008A2125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5E1B58">
        <w:rPr>
          <w:i/>
          <w:sz w:val="26"/>
          <w:szCs w:val="26"/>
        </w:rPr>
        <w:t>Сведения о показател</w:t>
      </w:r>
      <w:r w:rsidR="00507E08" w:rsidRPr="005E1B58">
        <w:rPr>
          <w:i/>
          <w:sz w:val="26"/>
          <w:szCs w:val="26"/>
        </w:rPr>
        <w:t>е</w:t>
      </w:r>
      <w:r w:rsidRPr="005E1B58">
        <w:rPr>
          <w:i/>
          <w:sz w:val="26"/>
          <w:szCs w:val="26"/>
        </w:rPr>
        <w:t xml:space="preserve"> подпрограммы представлены в </w:t>
      </w:r>
      <w:hyperlink r:id="rId5" w:history="1">
        <w:r w:rsidRPr="005E1B58">
          <w:rPr>
            <w:i/>
            <w:sz w:val="26"/>
            <w:szCs w:val="26"/>
          </w:rPr>
          <w:t xml:space="preserve">таблице </w:t>
        </w:r>
      </w:hyperlink>
      <w:r w:rsidRPr="005E1B58">
        <w:rPr>
          <w:i/>
          <w:sz w:val="26"/>
          <w:szCs w:val="26"/>
        </w:rPr>
        <w:t xml:space="preserve">№ 1. </w:t>
      </w:r>
    </w:p>
    <w:p w:rsidR="008A2125" w:rsidRPr="005E1B58" w:rsidRDefault="008A2125" w:rsidP="008A21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2125" w:rsidRPr="005E1B58" w:rsidRDefault="008A2125" w:rsidP="008A2125">
      <w:pPr>
        <w:ind w:firstLine="708"/>
        <w:jc w:val="center"/>
        <w:rPr>
          <w:b/>
          <w:sz w:val="26"/>
          <w:szCs w:val="26"/>
        </w:rPr>
      </w:pPr>
      <w:r w:rsidRPr="005E1B58">
        <w:rPr>
          <w:b/>
          <w:sz w:val="26"/>
          <w:szCs w:val="26"/>
        </w:rPr>
        <w:t>3. Анализ факторов, повлиявших на ход реализации подпрограммы</w:t>
      </w:r>
    </w:p>
    <w:p w:rsidR="008A2125" w:rsidRPr="005E1B58" w:rsidRDefault="008A2125" w:rsidP="008A2125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5E1B58">
        <w:rPr>
          <w:i/>
          <w:sz w:val="26"/>
          <w:szCs w:val="26"/>
        </w:rPr>
        <w:t>Факторы, повлиявшие на ход реализации подпрограммы:</w:t>
      </w:r>
    </w:p>
    <w:p w:rsidR="00F676ED" w:rsidRPr="005E1B58" w:rsidRDefault="008A2125" w:rsidP="008A21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E1B58">
        <w:rPr>
          <w:sz w:val="26"/>
          <w:szCs w:val="26"/>
        </w:rPr>
        <w:t xml:space="preserve">Благодаря активному промышленному строительству создаются  новые рабочие места, поэтому потребность в арендном жилье возрастает. В тоже время отмечается рост стоимости строительных материалов, что приводит к росту цен на рынке жилья, в том числе и арендного. </w:t>
      </w:r>
    </w:p>
    <w:p w:rsidR="00F676ED" w:rsidRPr="005E1B58" w:rsidRDefault="00F676ED" w:rsidP="008A21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E1B58">
        <w:rPr>
          <w:sz w:val="26"/>
          <w:szCs w:val="26"/>
        </w:rPr>
        <w:t>Отрицательные факторы:</w:t>
      </w:r>
    </w:p>
    <w:p w:rsidR="00F676ED" w:rsidRPr="005E1B58" w:rsidRDefault="00F676ED" w:rsidP="00F676E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E1B58">
        <w:rPr>
          <w:sz w:val="26"/>
          <w:szCs w:val="26"/>
        </w:rPr>
        <w:t>удорожание проектов строительства, в том числе наличие избыточных административных барьеров при подключении (технологическом присоединении) объектов капитального строительства к системам инженерно-технического обеспечения и снижение стоимости подключения.</w:t>
      </w:r>
    </w:p>
    <w:p w:rsidR="00F676ED" w:rsidRPr="005E1B58" w:rsidRDefault="00F676ED" w:rsidP="00F676E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E1B58">
        <w:rPr>
          <w:sz w:val="26"/>
          <w:szCs w:val="26"/>
        </w:rPr>
        <w:t>наличие случаев некомпетентности и непрофессионализма подрядных организаций, ставших победителями конкурсного отбора по объектам строительства;</w:t>
      </w:r>
    </w:p>
    <w:p w:rsidR="00F676ED" w:rsidRPr="005E1B58" w:rsidRDefault="00F676ED" w:rsidP="008A212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5E1B58">
        <w:rPr>
          <w:sz w:val="26"/>
          <w:szCs w:val="26"/>
        </w:rPr>
        <w:lastRenderedPageBreak/>
        <w:t>недофинансирование работ в процессе строительства объектов, что, в свою очередь, повлекло отсутствие оборотных средств у подрядных организаций необходимых для ведения строительства;</w:t>
      </w:r>
    </w:p>
    <w:p w:rsidR="005E1B58" w:rsidRPr="005E1B58" w:rsidRDefault="00F676ED" w:rsidP="008A212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sz w:val="26"/>
          <w:szCs w:val="26"/>
        </w:rPr>
      </w:pPr>
      <w:r w:rsidRPr="005E1B58">
        <w:rPr>
          <w:sz w:val="26"/>
          <w:szCs w:val="26"/>
        </w:rPr>
        <w:t>с</w:t>
      </w:r>
      <w:r w:rsidR="008A2125" w:rsidRPr="005E1B58">
        <w:rPr>
          <w:sz w:val="26"/>
          <w:szCs w:val="26"/>
        </w:rPr>
        <w:t>рок окупаемости вложений в строительство и эксплуатацию дома, используемого для получения прибыли от передачи жилых помещений внаем или в аренду, как правило, превышает 10 лет</w:t>
      </w:r>
      <w:r w:rsidR="005E1B58">
        <w:rPr>
          <w:sz w:val="26"/>
          <w:szCs w:val="26"/>
        </w:rPr>
        <w:t>.</w:t>
      </w:r>
      <w:bookmarkStart w:id="0" w:name="_GoBack"/>
      <w:bookmarkEnd w:id="0"/>
    </w:p>
    <w:p w:rsidR="00F676ED" w:rsidRPr="005E1B58" w:rsidRDefault="008A2125" w:rsidP="008A212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sz w:val="26"/>
          <w:szCs w:val="26"/>
        </w:rPr>
      </w:pPr>
      <w:r w:rsidRPr="005E1B58">
        <w:rPr>
          <w:i/>
          <w:sz w:val="26"/>
          <w:szCs w:val="26"/>
        </w:rPr>
        <w:t>Последствия влияния указанных факторов на основные параметры подпрограммы:</w:t>
      </w:r>
    </w:p>
    <w:p w:rsidR="008A2125" w:rsidRPr="005E1B58" w:rsidRDefault="008A2125" w:rsidP="008A212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E1B58">
        <w:rPr>
          <w:sz w:val="26"/>
          <w:szCs w:val="26"/>
        </w:rPr>
        <w:t>удорожание стоимости строительства по сравнению с 2013 годом;</w:t>
      </w:r>
    </w:p>
    <w:p w:rsidR="008A2125" w:rsidRPr="005E1B58" w:rsidRDefault="008A2125" w:rsidP="008A212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E1B58">
        <w:rPr>
          <w:sz w:val="26"/>
          <w:szCs w:val="26"/>
        </w:rPr>
        <w:t>увеличение сроков строительства объектов;</w:t>
      </w:r>
    </w:p>
    <w:p w:rsidR="008A2125" w:rsidRPr="005E1B58" w:rsidRDefault="008A2125" w:rsidP="008A212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E1B58">
        <w:rPr>
          <w:sz w:val="26"/>
          <w:szCs w:val="26"/>
        </w:rPr>
        <w:t>рост срока окупаемости вложений  по проектам.</w:t>
      </w:r>
    </w:p>
    <w:p w:rsidR="008A2125" w:rsidRPr="005E1B58" w:rsidRDefault="008A2125" w:rsidP="008A2125">
      <w:pPr>
        <w:ind w:firstLine="708"/>
        <w:jc w:val="both"/>
        <w:rPr>
          <w:b/>
          <w:sz w:val="26"/>
          <w:szCs w:val="26"/>
        </w:rPr>
      </w:pPr>
      <w:r w:rsidRPr="005E1B58">
        <w:rPr>
          <w:b/>
          <w:sz w:val="26"/>
          <w:szCs w:val="26"/>
        </w:rPr>
        <w:t>4. Использование бюджетных ассигнований и средств из иных источников, направленных на реализацию подпрограммы.</w:t>
      </w:r>
    </w:p>
    <w:p w:rsidR="008A2125" w:rsidRPr="005E1B58" w:rsidRDefault="008A2125" w:rsidP="008A21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E1B58">
        <w:rPr>
          <w:sz w:val="26"/>
          <w:szCs w:val="26"/>
        </w:rPr>
        <w:t xml:space="preserve">При реализации подпрограммы планировалось привлечь средства областного бюджета, которые должны были  быть направлены на </w:t>
      </w:r>
      <w:r w:rsidRPr="005E1B58">
        <w:rPr>
          <w:color w:val="000000"/>
          <w:sz w:val="26"/>
          <w:szCs w:val="26"/>
        </w:rPr>
        <w:t xml:space="preserve">возмещение затрат (части затрат) на уплату процентов по кредитам, полученным в кредитных организациях на строительство арендного жилья </w:t>
      </w:r>
      <w:proofErr w:type="spellStart"/>
      <w:r w:rsidRPr="005E1B58">
        <w:rPr>
          <w:color w:val="000000"/>
          <w:sz w:val="26"/>
          <w:szCs w:val="26"/>
        </w:rPr>
        <w:t>экономкласса</w:t>
      </w:r>
      <w:proofErr w:type="spellEnd"/>
      <w:r w:rsidRPr="005E1B58">
        <w:rPr>
          <w:color w:val="000000"/>
          <w:sz w:val="26"/>
          <w:szCs w:val="26"/>
        </w:rPr>
        <w:t xml:space="preserve"> в рамках подпрограммы </w:t>
      </w:r>
      <w:r w:rsidRPr="005E1B58">
        <w:rPr>
          <w:sz w:val="26"/>
          <w:szCs w:val="26"/>
        </w:rPr>
        <w:t>в виде субсидии на возмещение затрат (части затрат) на уплату процентов по кредитам, полученным в ЗАО «ОРБАНК», привлеченного на строительство арендного жилья по адресу:</w:t>
      </w:r>
      <w:proofErr w:type="gramEnd"/>
      <w:r w:rsidRPr="005E1B58">
        <w:rPr>
          <w:sz w:val="26"/>
          <w:szCs w:val="26"/>
        </w:rPr>
        <w:t xml:space="preserve"> Калужская область, Боровский район,</w:t>
      </w:r>
      <w:r w:rsidR="00507E08" w:rsidRPr="005E1B58">
        <w:rPr>
          <w:sz w:val="26"/>
          <w:szCs w:val="26"/>
        </w:rPr>
        <w:t xml:space="preserve"> </w:t>
      </w:r>
      <w:r w:rsidRPr="005E1B58">
        <w:rPr>
          <w:sz w:val="26"/>
          <w:szCs w:val="26"/>
        </w:rPr>
        <w:t xml:space="preserve"> д.</w:t>
      </w:r>
      <w:r w:rsidR="00766F61" w:rsidRPr="005E1B58">
        <w:rPr>
          <w:sz w:val="26"/>
          <w:szCs w:val="26"/>
        </w:rPr>
        <w:t xml:space="preserve"> </w:t>
      </w:r>
      <w:proofErr w:type="spellStart"/>
      <w:r w:rsidRPr="005E1B58">
        <w:rPr>
          <w:sz w:val="26"/>
          <w:szCs w:val="26"/>
        </w:rPr>
        <w:t>Кабицино</w:t>
      </w:r>
      <w:proofErr w:type="spellEnd"/>
      <w:r w:rsidRPr="005E1B58">
        <w:rPr>
          <w:sz w:val="26"/>
          <w:szCs w:val="26"/>
        </w:rPr>
        <w:t>.</w:t>
      </w:r>
      <w:r w:rsidR="00507E08" w:rsidRPr="005E1B58">
        <w:rPr>
          <w:sz w:val="26"/>
          <w:szCs w:val="26"/>
        </w:rPr>
        <w:t xml:space="preserve"> Финансирование подпрограммы в 2014 году не было осуществлено.</w:t>
      </w:r>
    </w:p>
    <w:p w:rsidR="008A2125" w:rsidRPr="005E1B58" w:rsidRDefault="008A2125" w:rsidP="008A2125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5E1B58">
        <w:rPr>
          <w:i/>
          <w:sz w:val="26"/>
          <w:szCs w:val="26"/>
        </w:rPr>
        <w:t>Данные об использовании бюджетных и иных средств на реализацию мероприятий подпрограммы представлены в таблице № 2.</w:t>
      </w:r>
    </w:p>
    <w:p w:rsidR="008A2125" w:rsidRPr="005E1B58" w:rsidRDefault="008A2125" w:rsidP="008A2125">
      <w:pPr>
        <w:ind w:firstLine="708"/>
        <w:jc w:val="both"/>
        <w:rPr>
          <w:b/>
          <w:sz w:val="26"/>
          <w:szCs w:val="26"/>
        </w:rPr>
      </w:pPr>
      <w:r w:rsidRPr="005E1B58">
        <w:rPr>
          <w:b/>
          <w:sz w:val="26"/>
          <w:szCs w:val="26"/>
        </w:rPr>
        <w:t>5. Оценка результативности и эффективности подпрограммы</w:t>
      </w:r>
    </w:p>
    <w:p w:rsidR="00507E08" w:rsidRPr="005E1B58" w:rsidRDefault="00507E08" w:rsidP="00507E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B58">
        <w:rPr>
          <w:rFonts w:ascii="Times New Roman" w:hAnsi="Times New Roman" w:cs="Times New Roman"/>
          <w:sz w:val="26"/>
          <w:szCs w:val="26"/>
        </w:rPr>
        <w:t xml:space="preserve">Комплексная оценка эффективности реализации подпрограммы в 2014 году составила 50  процентов. </w:t>
      </w:r>
    </w:p>
    <w:p w:rsidR="00507E08" w:rsidRPr="005E1B58" w:rsidRDefault="00507E08" w:rsidP="00507E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B58">
        <w:rPr>
          <w:rFonts w:ascii="Times New Roman" w:hAnsi="Times New Roman" w:cs="Times New Roman"/>
          <w:sz w:val="26"/>
          <w:szCs w:val="26"/>
        </w:rPr>
        <w:t xml:space="preserve">Таким образом, реализация подпрограммы в 2014 году характеризуется неудовлетворительным уровнем эффективности. </w:t>
      </w:r>
    </w:p>
    <w:p w:rsidR="00507E08" w:rsidRPr="005E1B58" w:rsidRDefault="00507E08" w:rsidP="00507E08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5E1B58">
        <w:rPr>
          <w:i/>
          <w:sz w:val="26"/>
          <w:szCs w:val="26"/>
        </w:rPr>
        <w:t>Расчет по оценке эффективности реализации подпрограммы представлен в таблице № 3.4.</w:t>
      </w:r>
    </w:p>
    <w:p w:rsidR="00507E08" w:rsidRDefault="008A2125" w:rsidP="00507E08">
      <w:pPr>
        <w:tabs>
          <w:tab w:val="left" w:pos="709"/>
        </w:tabs>
        <w:jc w:val="both"/>
        <w:rPr>
          <w:sz w:val="26"/>
          <w:szCs w:val="26"/>
        </w:rPr>
      </w:pPr>
      <w:r w:rsidRPr="005E1B58">
        <w:rPr>
          <w:sz w:val="26"/>
          <w:szCs w:val="26"/>
        </w:rPr>
        <w:tab/>
        <w:t xml:space="preserve">Обеспечить необходимый уровень эффективности реализации подпрограммы не представилось </w:t>
      </w:r>
      <w:proofErr w:type="gramStart"/>
      <w:r w:rsidRPr="005E1B58">
        <w:rPr>
          <w:sz w:val="26"/>
          <w:szCs w:val="26"/>
        </w:rPr>
        <w:t>возможным</w:t>
      </w:r>
      <w:proofErr w:type="gramEnd"/>
      <w:r w:rsidRPr="005E1B58">
        <w:rPr>
          <w:sz w:val="26"/>
          <w:szCs w:val="26"/>
        </w:rPr>
        <w:t xml:space="preserve"> по </w:t>
      </w:r>
      <w:r w:rsidR="00507E08" w:rsidRPr="005E1B58">
        <w:rPr>
          <w:sz w:val="26"/>
          <w:szCs w:val="26"/>
        </w:rPr>
        <w:t xml:space="preserve">причине </w:t>
      </w:r>
      <w:r w:rsidRPr="005E1B58">
        <w:rPr>
          <w:sz w:val="26"/>
          <w:szCs w:val="26"/>
        </w:rPr>
        <w:t>отсутстви</w:t>
      </w:r>
      <w:r w:rsidR="00507E08" w:rsidRPr="005E1B58">
        <w:rPr>
          <w:sz w:val="26"/>
          <w:szCs w:val="26"/>
        </w:rPr>
        <w:t>я</w:t>
      </w:r>
      <w:r w:rsidRPr="005E1B58">
        <w:rPr>
          <w:sz w:val="26"/>
          <w:szCs w:val="26"/>
        </w:rPr>
        <w:t xml:space="preserve"> государственной финансовой поддержки мероприятий</w:t>
      </w:r>
      <w:r w:rsidRPr="00507E08">
        <w:rPr>
          <w:sz w:val="26"/>
          <w:szCs w:val="26"/>
        </w:rPr>
        <w:t xml:space="preserve"> подпрограммы в 2014 году</w:t>
      </w:r>
      <w:r w:rsidR="00507E08">
        <w:rPr>
          <w:sz w:val="26"/>
          <w:szCs w:val="26"/>
        </w:rPr>
        <w:t>.</w:t>
      </w:r>
    </w:p>
    <w:sectPr w:rsidR="00507E08" w:rsidSect="00766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61CB4"/>
    <w:multiLevelType w:val="hybridMultilevel"/>
    <w:tmpl w:val="92684E22"/>
    <w:lvl w:ilvl="0" w:tplc="23E681C4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BEE29B4"/>
    <w:multiLevelType w:val="hybridMultilevel"/>
    <w:tmpl w:val="35F426A2"/>
    <w:lvl w:ilvl="0" w:tplc="951CD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00AC8"/>
    <w:multiLevelType w:val="hybridMultilevel"/>
    <w:tmpl w:val="59B62726"/>
    <w:lvl w:ilvl="0" w:tplc="85A0D7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A2125"/>
    <w:rsid w:val="00507E08"/>
    <w:rsid w:val="005E1B58"/>
    <w:rsid w:val="00632557"/>
    <w:rsid w:val="00766211"/>
    <w:rsid w:val="00766F61"/>
    <w:rsid w:val="008A2125"/>
    <w:rsid w:val="00B86FA8"/>
    <w:rsid w:val="00C47D17"/>
    <w:rsid w:val="00F6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2125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12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8A2125"/>
    <w:pPr>
      <w:ind w:left="720"/>
      <w:contextualSpacing/>
    </w:pPr>
  </w:style>
  <w:style w:type="paragraph" w:customStyle="1" w:styleId="ConsPlusNormal">
    <w:name w:val="ConsPlusNormal"/>
    <w:rsid w:val="008A2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2125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12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8A2125"/>
    <w:pPr>
      <w:ind w:left="720"/>
      <w:contextualSpacing/>
    </w:pPr>
  </w:style>
  <w:style w:type="paragraph" w:customStyle="1" w:styleId="ConsPlusNormal">
    <w:name w:val="ConsPlusNormal"/>
    <w:rsid w:val="008A2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ED4DFA346EE146B3253C3E9C4D85872A7CF80957776C55B5E466E32990B3CE67E9FA7E8272D82A754x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Кистерная И.Ф.</dc:creator>
  <cp:lastModifiedBy>avdushina</cp:lastModifiedBy>
  <cp:revision>2</cp:revision>
  <cp:lastPrinted>2015-03-13T12:06:00Z</cp:lastPrinted>
  <dcterms:created xsi:type="dcterms:W3CDTF">2015-04-07T07:32:00Z</dcterms:created>
  <dcterms:modified xsi:type="dcterms:W3CDTF">2015-04-07T07:32:00Z</dcterms:modified>
</cp:coreProperties>
</file>